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1E74FD" w:rsidP="00DE399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програм:</w:t>
            </w:r>
            <w:r w:rsidRPr="00F64FB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  <w:r w:rsidRPr="00E7793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F64FB0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Pr="00F64FB0">
              <w:rPr>
                <w:rFonts w:ascii="Times New Roman" w:hAnsi="Times New Roman"/>
                <w:b/>
                <w:bCs/>
                <w:sz w:val="20"/>
                <w:szCs w:val="20"/>
              </w:rPr>
              <w:t>Индустријски менаџмент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5F240A" w:rsidRDefault="001E74FD" w:rsidP="001E74FD">
            <w:pP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F64FB0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: </w:t>
            </w:r>
            <w:r w:rsidRPr="005F240A">
              <w:rPr>
                <w:rFonts w:ascii="Times New Roman" w:hAnsi="Times New Roman"/>
                <w:bCs/>
                <w:sz w:val="20"/>
                <w:szCs w:val="20"/>
              </w:rPr>
              <w:t>Глигоријевић В. Живорад</w:t>
            </w:r>
            <w:r w:rsidRPr="005F240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</w:p>
          <w:p w:rsidR="001E74FD" w:rsidRPr="005F240A" w:rsidRDefault="001E74FD" w:rsidP="001E74FD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5F240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                                            Бошковић  С. Горица</w:t>
            </w:r>
          </w:p>
          <w:p w:rsidR="002A3E5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F240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                                            Костадиновић С. Ивана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Default="001E74FD" w:rsidP="001E74F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Статус предмета: </w:t>
            </w:r>
            <w:r w:rsidRPr="00C80E45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Обавезни</w:t>
            </w:r>
            <w:r w:rsidRPr="00F64FB0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модули:</w:t>
            </w:r>
            <w:r w:rsidRPr="00F64FB0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Маркетинг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;</w:t>
            </w:r>
            <w:r w:rsidRPr="00F64FB0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Менаџмент предузећа)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;</w:t>
            </w:r>
          </w:p>
          <w:p w:rsidR="001E74FD" w:rsidRPr="00F64FB0" w:rsidRDefault="001E74FD" w:rsidP="001E74F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C80E45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Изборни</w:t>
            </w:r>
            <w:r w:rsidRPr="00F64FB0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модул: </w:t>
            </w:r>
            <w:r w:rsidRPr="00F64FB0">
              <w:rPr>
                <w:rFonts w:ascii="Times New Roman" w:hAnsi="Times New Roman"/>
                <w:sz w:val="20"/>
                <w:szCs w:val="20"/>
                <w:lang w:val="sr-Cyrl-CS"/>
              </w:rPr>
              <w:t>Рачуноводство, ревизија и финансијско управљање</w:t>
            </w:r>
            <w:r w:rsidR="00CF147C">
              <w:rPr>
                <w:rFonts w:ascii="Times New Roman" w:hAnsi="Times New Roman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и Економија 180 ЕСПБ</w:t>
            </w:r>
            <w:r w:rsidRPr="00F64FB0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1E74F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7 (седам)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F64FB0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Cs/>
                <w:sz w:val="20"/>
                <w:szCs w:val="20"/>
              </w:rPr>
              <w:t>Упознавање студената са теоријским основама индустријског менаџмента и стицање знања о стратегијском менаџменту у индустрији, функционалним и посебним областима индустријског менаџмента.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Default="001E74FD" w:rsidP="001E74F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Исход предмета</w:t>
            </w:r>
          </w:p>
          <w:p w:rsidR="001E74FD" w:rsidRPr="004F03C9" w:rsidRDefault="001E74FD" w:rsidP="0071510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Cs/>
                <w:sz w:val="20"/>
                <w:szCs w:val="20"/>
              </w:rPr>
              <w:t>Успешно изучавање овог предмета омогућиће студентима да: схвате теоријске основе индустријског менаџмента и индустрије као посебне привредне делатности; разумеју суштину и значај стратегијског управљања развојем индустрије и овладају вештинама у разумевању и тумачењу савремених трендова који су присутни у оквиру функционалних и посебних области индустријског менаџмента.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F64FB0" w:rsidRDefault="001E74FD" w:rsidP="0071510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1E74FD" w:rsidRDefault="001E74FD" w:rsidP="00715102">
            <w:pPr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F64FB0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-</w:t>
            </w:r>
            <w:r w:rsidRPr="00F64FB0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  <w:r w:rsidRPr="00F64FB0">
              <w:rPr>
                <w:rFonts w:ascii="Times New Roman" w:hAnsi="Times New Roman"/>
                <w:bCs/>
                <w:sz w:val="20"/>
                <w:szCs w:val="20"/>
              </w:rPr>
              <w:t xml:space="preserve">Теоријске основе индустријског менаџмента; Стратегијско управљање развојем индустрије; Управљање природним ресурсима и одрживи развој индустрије; Управљање малим и средњим предузећима у индустрији; Управљање пословним средствима у индустрији; Управљање људским ресурсима у индустрији; Управљање информацијама у индустрији; Управљање производњом у индустрији; Управљање техничко-технолошким развојем индустрије; Управљање инвестицијама у индустрији; Управљање квалитетом у индустрији;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Еколошки менаџмент и одрживи развој индустрије.</w:t>
            </w:r>
          </w:p>
          <w:p w:rsidR="001E74FD" w:rsidRPr="00F64FB0" w:rsidRDefault="001E74FD" w:rsidP="00715102">
            <w:pPr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Практична настава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-</w:t>
            </w:r>
            <w:r w:rsidRPr="00F64FB0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  <w:r w:rsidRPr="00F64FB0">
              <w:rPr>
                <w:rFonts w:ascii="Times New Roman" w:hAnsi="Times New Roman"/>
                <w:bCs/>
                <w:i/>
                <w:sz w:val="20"/>
                <w:szCs w:val="20"/>
                <w:lang w:val="ru-RU"/>
              </w:rPr>
              <w:t>Вежбе, Други облици наставе, Студијски истраживачки рад</w:t>
            </w:r>
          </w:p>
          <w:p w:rsidR="001E74FD" w:rsidRPr="002A3E5D" w:rsidRDefault="001E74FD" w:rsidP="0071510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iCs/>
                <w:sz w:val="20"/>
                <w:szCs w:val="20"/>
              </w:rPr>
              <w:t>Анализа примене теоријских поставки у пракси: Утврђивање ефикасности коришћења капацитета и залиха у индустрији, Анализа примене савремених концепата управљања залихама, Утврђивање ефикасности инвестиционих улагања, Анализа имплементације система квалитета у предузећима.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Default="001E74FD" w:rsidP="001E74FD">
            <w:pPr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Литература</w:t>
            </w:r>
            <w:r w:rsidRPr="004F03C9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Cs/>
                <w:sz w:val="20"/>
                <w:szCs w:val="20"/>
              </w:rPr>
              <w:t xml:space="preserve">Глигоријевић,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Ж.,</w:t>
            </w:r>
            <w:r w:rsidRPr="004F03C9">
              <w:rPr>
                <w:rFonts w:ascii="Times New Roman" w:hAnsi="Times New Roman"/>
                <w:bCs/>
                <w:sz w:val="20"/>
                <w:szCs w:val="20"/>
              </w:rPr>
              <w:t xml:space="preserve"> Бошковић,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Г. (2017).</w:t>
            </w:r>
            <w:r w:rsidRPr="004F03C9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4F03C9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Индустријски менаџмент, </w:t>
            </w:r>
            <w:r w:rsidRPr="004F03C9">
              <w:rPr>
                <w:rFonts w:ascii="Times New Roman" w:hAnsi="Times New Roman"/>
                <w:bCs/>
                <w:sz w:val="20"/>
                <w:szCs w:val="20"/>
              </w:rPr>
              <w:t>Ниш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: </w:t>
            </w:r>
            <w:r w:rsidRPr="004F03C9">
              <w:rPr>
                <w:rFonts w:ascii="Times New Roman" w:hAnsi="Times New Roman"/>
                <w:bCs/>
                <w:sz w:val="20"/>
                <w:szCs w:val="20"/>
              </w:rPr>
              <w:t>Економски факулте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т, ауторско издање.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1E74FD" w:rsidRPr="007C68B9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7C68B9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1E74FD" w:rsidRPr="000A266F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Pr="001E74F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0A266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1E74FD" w:rsidRPr="000A266F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A266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F64FB0" w:rsidRDefault="001E74FD" w:rsidP="001E74F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64FB0">
              <w:rPr>
                <w:rFonts w:ascii="Times New Roman" w:hAnsi="Times New Roman"/>
                <w:sz w:val="20"/>
                <w:szCs w:val="20"/>
              </w:rPr>
              <w:t>Излагање наставника, семинарска настава, израда презентација, израда пројектних задатака, анализа конкретних развојних проблема.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1E74F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1E74FD" w:rsidRPr="002A3E5D" w:rsidRDefault="001E74FD" w:rsidP="001E74F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28E"/>
    <w:rsid w:val="000A266F"/>
    <w:rsid w:val="001E74FD"/>
    <w:rsid w:val="002A3E5D"/>
    <w:rsid w:val="00490B38"/>
    <w:rsid w:val="004B5858"/>
    <w:rsid w:val="00591E9B"/>
    <w:rsid w:val="00715102"/>
    <w:rsid w:val="007C403B"/>
    <w:rsid w:val="007C68B9"/>
    <w:rsid w:val="00874AAD"/>
    <w:rsid w:val="00891E3D"/>
    <w:rsid w:val="008A766B"/>
    <w:rsid w:val="00A20286"/>
    <w:rsid w:val="00A973C5"/>
    <w:rsid w:val="00BD25BB"/>
    <w:rsid w:val="00C47646"/>
    <w:rsid w:val="00C545B5"/>
    <w:rsid w:val="00CF147C"/>
    <w:rsid w:val="00DE3998"/>
    <w:rsid w:val="00E3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938376-0269-4C43-9810-86AE914B3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cp:lastPrinted>2019-05-15T09:11:00Z</cp:lastPrinted>
  <dcterms:created xsi:type="dcterms:W3CDTF">2019-05-27T12:41:00Z</dcterms:created>
  <dcterms:modified xsi:type="dcterms:W3CDTF">2019-09-27T10:01:00Z</dcterms:modified>
</cp:coreProperties>
</file>